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F761B" w:rsidRDefault="004F761B" w:rsidP="004F761B">
      <w:pPr>
        <w:pStyle w:val="Cabealho"/>
        <w:jc w:val="center"/>
        <w:rPr>
          <w:b/>
          <w:i/>
          <w:iCs/>
        </w:rPr>
      </w:pPr>
    </w:p>
    <w:p w:rsidR="004F761B" w:rsidRPr="00D05819" w:rsidRDefault="004F761B" w:rsidP="004F761B">
      <w:pPr>
        <w:pStyle w:val="Cabealho"/>
        <w:jc w:val="center"/>
        <w:rPr>
          <w:i/>
          <w:iCs/>
        </w:rPr>
      </w:pPr>
    </w:p>
    <w:p w:rsidR="00865A5C" w:rsidRDefault="00865A5C" w:rsidP="00865A5C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  <w:u w:val="single"/>
        </w:rPr>
      </w:pPr>
      <w:r w:rsidRPr="00980903">
        <w:rPr>
          <w:rFonts w:ascii="Arial" w:hAnsi="Arial" w:cs="Arial"/>
          <w:b/>
          <w:u w:val="single"/>
        </w:rPr>
        <w:t>PROJETO DE LEI LEGISLATIVO Nº 0</w:t>
      </w:r>
      <w:r>
        <w:rPr>
          <w:rFonts w:ascii="Arial" w:hAnsi="Arial" w:cs="Arial"/>
          <w:b/>
          <w:u w:val="single"/>
        </w:rPr>
        <w:t>1</w:t>
      </w:r>
      <w:r w:rsidR="008C2C0F">
        <w:rPr>
          <w:rFonts w:ascii="Arial" w:hAnsi="Arial" w:cs="Arial"/>
          <w:b/>
          <w:u w:val="single"/>
        </w:rPr>
        <w:t>2</w:t>
      </w:r>
      <w:r w:rsidRPr="00980903">
        <w:rPr>
          <w:rFonts w:ascii="Arial" w:hAnsi="Arial" w:cs="Arial"/>
          <w:b/>
          <w:u w:val="single"/>
        </w:rPr>
        <w:t>/</w:t>
      </w:r>
      <w:r>
        <w:rPr>
          <w:rFonts w:ascii="Arial" w:hAnsi="Arial" w:cs="Arial"/>
          <w:b/>
          <w:u w:val="single"/>
        </w:rPr>
        <w:t>2026</w:t>
      </w:r>
      <w:r w:rsidR="00CE6678">
        <w:rPr>
          <w:rFonts w:ascii="Arial" w:hAnsi="Arial" w:cs="Arial"/>
          <w:b/>
          <w:u w:val="single"/>
        </w:rPr>
        <w:t xml:space="preserve"> </w:t>
      </w:r>
    </w:p>
    <w:p w:rsidR="00865A5C" w:rsidRDefault="00865A5C" w:rsidP="00865A5C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  <w:u w:val="single"/>
        </w:rPr>
      </w:pPr>
    </w:p>
    <w:p w:rsidR="003B2FF3" w:rsidRDefault="00865A5C" w:rsidP="00865A5C">
      <w:pPr>
        <w:pStyle w:val="Cabealho"/>
        <w:tabs>
          <w:tab w:val="center" w:pos="-57"/>
          <w:tab w:val="left" w:pos="684"/>
        </w:tabs>
        <w:rPr>
          <w:rFonts w:ascii="Arial" w:hAnsi="Arial" w:cs="Arial"/>
          <w:bCs/>
        </w:rPr>
      </w:pPr>
      <w:r w:rsidRPr="0073015C">
        <w:rPr>
          <w:rFonts w:ascii="Arial" w:hAnsi="Arial" w:cs="Arial"/>
          <w:bCs/>
          <w:sz w:val="24"/>
          <w:szCs w:val="24"/>
        </w:rPr>
        <w:t>Autor do Projeto: Vereador Leneandro Braga Goulart</w:t>
      </w:r>
      <w:r w:rsidR="00CE6678">
        <w:rPr>
          <w:rFonts w:ascii="Arial" w:hAnsi="Arial" w:cs="Arial"/>
          <w:bCs/>
          <w:sz w:val="24"/>
          <w:szCs w:val="24"/>
        </w:rPr>
        <w:t xml:space="preserve"> - </w:t>
      </w:r>
      <w:r w:rsidR="00CE6678">
        <w:rPr>
          <w:rFonts w:ascii="Arial" w:hAnsi="Arial" w:cs="Arial"/>
          <w:bCs/>
        </w:rPr>
        <w:t>Anu do Caparaó</w:t>
      </w:r>
    </w:p>
    <w:p w:rsidR="00DC23D2" w:rsidRDefault="00DC23D2" w:rsidP="00DC23D2">
      <w:pPr>
        <w:tabs>
          <w:tab w:val="left" w:pos="4740"/>
          <w:tab w:val="right" w:pos="8504"/>
        </w:tabs>
        <w:rPr>
          <w:rFonts w:ascii="Arial" w:hAnsi="Arial" w:cs="Arial"/>
          <w:b/>
          <w:bCs/>
        </w:rPr>
      </w:pPr>
    </w:p>
    <w:p w:rsidR="00865A5C" w:rsidRDefault="00865A5C" w:rsidP="00DC23D2">
      <w:pPr>
        <w:tabs>
          <w:tab w:val="left" w:pos="4740"/>
          <w:tab w:val="right" w:pos="8504"/>
        </w:tabs>
        <w:ind w:left="4740"/>
        <w:rPr>
          <w:rFonts w:ascii="Arial" w:hAnsi="Arial" w:cs="Arial"/>
          <w:b/>
          <w:bCs/>
        </w:rPr>
      </w:pPr>
      <w:r w:rsidRPr="00CE6678">
        <w:rPr>
          <w:rFonts w:ascii="Arial" w:hAnsi="Arial" w:cs="Arial"/>
          <w:b/>
          <w:bCs/>
        </w:rPr>
        <w:t>RECONHECER OS CATADORES</w:t>
      </w:r>
      <w:r w:rsidR="00FD1696">
        <w:rPr>
          <w:rFonts w:ascii="Arial" w:hAnsi="Arial" w:cs="Arial"/>
          <w:b/>
          <w:bCs/>
        </w:rPr>
        <w:t xml:space="preserve"> </w:t>
      </w:r>
      <w:r w:rsidRPr="00CE6678">
        <w:rPr>
          <w:rFonts w:ascii="Arial" w:hAnsi="Arial" w:cs="Arial"/>
          <w:b/>
          <w:bCs/>
        </w:rPr>
        <w:t>DE MATERIAL RECICLÁVEIS COMO</w:t>
      </w:r>
      <w:r w:rsidR="00DC23D2">
        <w:rPr>
          <w:rFonts w:ascii="Arial" w:hAnsi="Arial" w:cs="Arial"/>
          <w:b/>
          <w:bCs/>
        </w:rPr>
        <w:t xml:space="preserve"> </w:t>
      </w:r>
      <w:r w:rsidRPr="00CE6678">
        <w:rPr>
          <w:rFonts w:ascii="Arial" w:hAnsi="Arial" w:cs="Arial"/>
          <w:b/>
          <w:bCs/>
        </w:rPr>
        <w:t>AGENTES AMBIENTAIS NO MUNICIPIO</w:t>
      </w:r>
      <w:r w:rsidR="00C474AA">
        <w:rPr>
          <w:rFonts w:ascii="Arial" w:hAnsi="Arial" w:cs="Arial"/>
          <w:b/>
          <w:bCs/>
        </w:rPr>
        <w:t xml:space="preserve"> JERONIMO MONTEIRO</w:t>
      </w:r>
      <w:r w:rsidR="007978BA">
        <w:rPr>
          <w:rFonts w:ascii="Arial" w:hAnsi="Arial" w:cs="Arial"/>
          <w:b/>
          <w:bCs/>
        </w:rPr>
        <w:t>-</w:t>
      </w:r>
      <w:r w:rsidR="00C474AA">
        <w:rPr>
          <w:rFonts w:ascii="Arial" w:hAnsi="Arial" w:cs="Arial"/>
          <w:b/>
          <w:bCs/>
        </w:rPr>
        <w:t>ES</w:t>
      </w:r>
      <w:r w:rsidRPr="00CE6678">
        <w:rPr>
          <w:rFonts w:ascii="Arial" w:hAnsi="Arial" w:cs="Arial"/>
          <w:b/>
          <w:bCs/>
        </w:rPr>
        <w:t xml:space="preserve"> E ESTABELECE DIRETRIZES PARA SUA VALORIZAÇÃO E INCLUSÃO SOCIOAMBIENTAL.</w:t>
      </w:r>
    </w:p>
    <w:p w:rsidR="00361CE0" w:rsidRPr="00CE6678" w:rsidRDefault="00361CE0" w:rsidP="00CE6678">
      <w:pPr>
        <w:jc w:val="right"/>
        <w:rPr>
          <w:rFonts w:ascii="Arial" w:hAnsi="Arial" w:cs="Arial"/>
          <w:b/>
          <w:bCs/>
        </w:rPr>
      </w:pPr>
    </w:p>
    <w:p w:rsidR="00361CE0" w:rsidRPr="00361CE0" w:rsidRDefault="00361CE0" w:rsidP="00DC23D2">
      <w:pPr>
        <w:jc w:val="both"/>
        <w:rPr>
          <w:rFonts w:ascii="Arial" w:hAnsi="Arial" w:cs="Arial"/>
        </w:rPr>
      </w:pPr>
      <w:r w:rsidRPr="00361CE0">
        <w:rPr>
          <w:rFonts w:ascii="Arial" w:hAnsi="Arial" w:cs="Arial"/>
          <w:b/>
          <w:bCs/>
        </w:rPr>
        <w:t>O PREFEITO MUNICIPAL DE JERÔNIMO MONTEIRO</w:t>
      </w:r>
      <w:r w:rsidRPr="00361CE0"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361CE0">
        <w:rPr>
          <w:rFonts w:ascii="Arial" w:hAnsi="Arial" w:cs="Arial"/>
          <w:b/>
          <w:bCs/>
        </w:rPr>
        <w:t>APROVOU</w:t>
      </w:r>
      <w:r w:rsidRPr="00361CE0">
        <w:rPr>
          <w:rFonts w:ascii="Arial" w:hAnsi="Arial" w:cs="Arial"/>
        </w:rPr>
        <w:t xml:space="preserve"> e eu </w:t>
      </w:r>
      <w:r w:rsidRPr="00361CE0">
        <w:rPr>
          <w:rFonts w:ascii="Arial" w:hAnsi="Arial" w:cs="Arial"/>
          <w:b/>
          <w:bCs/>
        </w:rPr>
        <w:t>SANCIONO</w:t>
      </w:r>
      <w:r w:rsidRPr="00361CE0">
        <w:rPr>
          <w:rFonts w:ascii="Arial" w:hAnsi="Arial" w:cs="Arial"/>
        </w:rPr>
        <w:t xml:space="preserve"> e </w:t>
      </w:r>
      <w:r w:rsidRPr="00361CE0">
        <w:rPr>
          <w:rFonts w:ascii="Arial" w:hAnsi="Arial" w:cs="Arial"/>
          <w:b/>
          <w:bCs/>
        </w:rPr>
        <w:t>PROMULGO</w:t>
      </w:r>
      <w:r w:rsidRPr="00361CE0">
        <w:rPr>
          <w:rFonts w:ascii="Arial" w:hAnsi="Arial" w:cs="Arial"/>
        </w:rPr>
        <w:t xml:space="preserve"> a seguinte Lei:</w:t>
      </w:r>
    </w:p>
    <w:p w:rsidR="003B2FF3" w:rsidRPr="0073015C" w:rsidRDefault="003B2FF3" w:rsidP="00DC23D2">
      <w:pPr>
        <w:jc w:val="both"/>
        <w:rPr>
          <w:rFonts w:ascii="Arial" w:hAnsi="Arial" w:cs="Arial"/>
        </w:rPr>
      </w:pP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1º</w:t>
      </w:r>
      <w:r w:rsidR="00865A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Ficam reconhecidos no âmbito do Município de Jerônimo monteiro - ES os catadores e catadoras de materiais recicláveis como Agentes Ambientais Urbanos, em razão de sua contribuição para:</w:t>
      </w:r>
    </w:p>
    <w:p w:rsidR="0073015C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 – A preservação ambiental;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II – A redução de resíduos sólidos destinados aos aterros;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III – O fortalecimento da economia circular;</w:t>
      </w:r>
    </w:p>
    <w:p w:rsidR="00865A5C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IV – A promoção da educação ambiental e da coleta seletiva.</w:t>
      </w:r>
    </w:p>
    <w:p w:rsidR="00FD1696" w:rsidRPr="00FD1696" w:rsidRDefault="00FD1696" w:rsidP="00DC23D2">
      <w:pPr>
        <w:jc w:val="both"/>
        <w:rPr>
          <w:rFonts w:ascii="Arial" w:hAnsi="Arial" w:cs="Arial"/>
        </w:rPr>
      </w:pP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2º</w:t>
      </w:r>
      <w:r w:rsidR="00865A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O Poder Executivo poderá instituir políticas públicas de valorização dos Agentes Ambientais Urbanos, incluindo: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 – Programas de capacitação técnica e ambiental;</w:t>
      </w:r>
    </w:p>
    <w:p w:rsidR="00CE6678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lastRenderedPageBreak/>
        <w:t>II – Apoio à formação e fortalecimento de cooperativas e associações de catadores;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III – Inclusão prioritária dos catadores em programas municipais de coleta seletiva;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IV – Fornecimento de equipamentos de proteção individual (EPIs);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V – Apoio logístico e estrutural para triagem e armazenamento de materiais recicláveis.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</w:p>
    <w:p w:rsidR="003B2FF3" w:rsidRPr="000D571F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3º</w:t>
      </w:r>
      <w:r w:rsidR="007301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O Município poderá firmar parcerias com cooperativas, associações e organizações da sociedade civil para: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 – Ampliar a coleta seletiva municipal;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II – Promover educação ambiental junto à população;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  <w:r w:rsidRPr="00FD1696">
        <w:rPr>
          <w:rFonts w:ascii="Arial" w:hAnsi="Arial" w:cs="Arial"/>
        </w:rPr>
        <w:t>III – Fortalecer a cadeia produtiva da reciclagem.</w:t>
      </w: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4º</w:t>
      </w:r>
      <w:r w:rsidR="007301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Os catadores cadastrados pelo Município poderão participar de programas de incentivo e inclusão produtiva vinculados à gestão de resíduos sólidos.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5º</w:t>
      </w:r>
      <w:r w:rsidR="007301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O Poder Executivo regulamentará esta lei no prazo de até 120 dias.</w:t>
      </w:r>
    </w:p>
    <w:p w:rsidR="003B2FF3" w:rsidRPr="00FD1696" w:rsidRDefault="003B2FF3" w:rsidP="00DC23D2">
      <w:pPr>
        <w:jc w:val="both"/>
        <w:rPr>
          <w:rFonts w:ascii="Arial" w:hAnsi="Arial" w:cs="Arial"/>
        </w:rPr>
      </w:pPr>
    </w:p>
    <w:p w:rsidR="003B2FF3" w:rsidRPr="00FD1696" w:rsidRDefault="003B2FF3" w:rsidP="00DC23D2">
      <w:pPr>
        <w:jc w:val="both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>Art. 6º</w:t>
      </w:r>
      <w:r w:rsidR="0073015C" w:rsidRPr="00FD1696">
        <w:rPr>
          <w:rFonts w:ascii="Arial" w:hAnsi="Arial" w:cs="Arial"/>
          <w:b/>
          <w:bCs/>
        </w:rPr>
        <w:t xml:space="preserve"> </w:t>
      </w:r>
      <w:r w:rsidRPr="00FD1696">
        <w:rPr>
          <w:rFonts w:ascii="Arial" w:hAnsi="Arial" w:cs="Arial"/>
        </w:rPr>
        <w:t>Esta lei entra em vigor na data de sua publicação.</w:t>
      </w:r>
    </w:p>
    <w:p w:rsidR="00CE6678" w:rsidRDefault="00CE6678" w:rsidP="00DC23D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  <w:r w:rsidRPr="00FD1696">
        <w:rPr>
          <w:rFonts w:ascii="Arial" w:eastAsia="Times New Roman" w:hAnsi="Arial" w:cs="Arial"/>
          <w:lang w:eastAsia="pt-BR"/>
        </w:rPr>
        <w:t>CÂMARA MUNICIPAL DE JERÔNIMO MONTEIRO-ES, em 09 DE MARÇO DE 2026.</w:t>
      </w:r>
    </w:p>
    <w:p w:rsidR="00DC23D2" w:rsidRPr="00FD1696" w:rsidRDefault="00DC23D2" w:rsidP="00DC23D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DC23D2" w:rsidRDefault="00CE6678" w:rsidP="000D571F">
      <w:pPr>
        <w:jc w:val="center"/>
        <w:rPr>
          <w:rFonts w:ascii="Arial" w:hAnsi="Arial" w:cs="Arial"/>
          <w:b/>
          <w:bCs/>
        </w:rPr>
      </w:pPr>
      <w:r w:rsidRPr="00FD1696">
        <w:rPr>
          <w:rFonts w:ascii="Arial" w:hAnsi="Arial" w:cs="Arial"/>
          <w:b/>
          <w:bCs/>
        </w:rPr>
        <w:t xml:space="preserve">Leneandro Braga Goulart          </w:t>
      </w:r>
      <w:r w:rsidRPr="00FD1696">
        <w:rPr>
          <w:rFonts w:ascii="Arial" w:hAnsi="Arial" w:cs="Arial"/>
          <w:b/>
          <w:bCs/>
        </w:rPr>
        <w:br/>
      </w:r>
      <w:r>
        <w:rPr>
          <w:rFonts w:ascii="Arial" w:hAnsi="Arial" w:cs="Arial"/>
          <w:b/>
          <w:bCs/>
        </w:rPr>
        <w:t xml:space="preserve"> </w:t>
      </w:r>
      <w:r w:rsidRPr="00772FB6">
        <w:rPr>
          <w:rFonts w:ascii="Arial" w:hAnsi="Arial" w:cs="Arial"/>
          <w:b/>
          <w:bCs/>
        </w:rPr>
        <w:t>Vereador propositor</w:t>
      </w:r>
    </w:p>
    <w:p w:rsidR="007E31B8" w:rsidRDefault="007E31B8" w:rsidP="003B2FF3">
      <w:pPr>
        <w:rPr>
          <w:rFonts w:ascii="Arial" w:hAnsi="Arial" w:cs="Arial"/>
          <w:b/>
          <w:bCs/>
        </w:rPr>
      </w:pPr>
    </w:p>
    <w:p w:rsidR="003B2FF3" w:rsidRPr="0073015C" w:rsidRDefault="003B2FF3" w:rsidP="00C43494">
      <w:pPr>
        <w:jc w:val="center"/>
        <w:rPr>
          <w:rFonts w:ascii="Arial" w:hAnsi="Arial" w:cs="Arial"/>
          <w:b/>
          <w:bCs/>
        </w:rPr>
      </w:pPr>
      <w:r w:rsidRPr="0073015C">
        <w:rPr>
          <w:rFonts w:ascii="Arial" w:hAnsi="Arial" w:cs="Arial"/>
          <w:b/>
          <w:bCs/>
        </w:rPr>
        <w:t>JUSTIFICATIVA</w:t>
      </w:r>
    </w:p>
    <w:p w:rsidR="003B2FF3" w:rsidRPr="0073015C" w:rsidRDefault="003B2FF3" w:rsidP="00DC23D2">
      <w:pPr>
        <w:jc w:val="both"/>
        <w:rPr>
          <w:rFonts w:ascii="Arial" w:hAnsi="Arial" w:cs="Arial"/>
        </w:rPr>
      </w:pPr>
    </w:p>
    <w:p w:rsidR="003B2FF3" w:rsidRPr="0073015C" w:rsidRDefault="003B2FF3" w:rsidP="00DC23D2">
      <w:pPr>
        <w:jc w:val="both"/>
        <w:rPr>
          <w:rFonts w:ascii="Arial" w:hAnsi="Arial" w:cs="Arial"/>
        </w:rPr>
      </w:pPr>
      <w:r w:rsidRPr="0073015C">
        <w:rPr>
          <w:rFonts w:ascii="Arial" w:hAnsi="Arial" w:cs="Arial"/>
        </w:rPr>
        <w:t>O presente Projeto de Lei tem como objetivo reconhecer e valorizar os catadores de materiais recicláveis como agentes ambientais fundamentais para a sustentabilidade urbana.</w:t>
      </w:r>
    </w:p>
    <w:p w:rsidR="00DA4232" w:rsidRDefault="00DA4232" w:rsidP="00DC23D2">
      <w:pPr>
        <w:jc w:val="both"/>
        <w:rPr>
          <w:rFonts w:ascii="Arial" w:hAnsi="Arial" w:cs="Arial"/>
        </w:rPr>
      </w:pPr>
    </w:p>
    <w:p w:rsidR="003B2FF3" w:rsidRPr="0073015C" w:rsidRDefault="003B2FF3" w:rsidP="00DC23D2">
      <w:pPr>
        <w:jc w:val="both"/>
        <w:rPr>
          <w:rFonts w:ascii="Arial" w:hAnsi="Arial" w:cs="Arial"/>
        </w:rPr>
      </w:pPr>
      <w:r w:rsidRPr="0073015C">
        <w:rPr>
          <w:rFonts w:ascii="Arial" w:hAnsi="Arial" w:cs="Arial"/>
        </w:rPr>
        <w:t>Esses trabalhadores desempenham papel essencial na redução de resíduos sólidos, contribuindo diretamente para os objetivos estabelecidos pela Política Nacional de Resíduos Sólidos, que incentiva a inclusão socioeconômica dos catadores nas políticas públicas de gestão de resíduos.</w:t>
      </w:r>
    </w:p>
    <w:p w:rsidR="003B2FF3" w:rsidRPr="0073015C" w:rsidRDefault="003B2FF3" w:rsidP="00DC23D2">
      <w:pPr>
        <w:jc w:val="both"/>
        <w:rPr>
          <w:rFonts w:ascii="Arial" w:hAnsi="Arial" w:cs="Arial"/>
        </w:rPr>
      </w:pPr>
    </w:p>
    <w:p w:rsidR="003B2FF3" w:rsidRPr="0073015C" w:rsidRDefault="003B2FF3" w:rsidP="00DC23D2">
      <w:pPr>
        <w:jc w:val="both"/>
        <w:rPr>
          <w:rFonts w:ascii="Arial" w:hAnsi="Arial" w:cs="Arial"/>
        </w:rPr>
      </w:pPr>
      <w:r w:rsidRPr="0073015C">
        <w:rPr>
          <w:rFonts w:ascii="Arial" w:hAnsi="Arial" w:cs="Arial"/>
        </w:rPr>
        <w:t>Além de sua importância ambiental, os catadores representam um importante segmento da economia popular, promovendo a reciclagem, gerando renda e reduzindo custos públicos com destinação de resíduos.</w:t>
      </w:r>
    </w:p>
    <w:p w:rsidR="003B2FF3" w:rsidRPr="0073015C" w:rsidRDefault="003B2FF3" w:rsidP="00DC23D2">
      <w:pPr>
        <w:jc w:val="both"/>
        <w:rPr>
          <w:rFonts w:ascii="Arial" w:hAnsi="Arial" w:cs="Arial"/>
        </w:rPr>
      </w:pPr>
      <w:r w:rsidRPr="0073015C">
        <w:rPr>
          <w:rFonts w:ascii="Arial" w:hAnsi="Arial" w:cs="Arial"/>
        </w:rPr>
        <w:t>Reconhecê-los como Agentes Ambientais Urbanos é um passo fundamental para fortalecer políticas de coleta seletiva, educação ambiental e economia circular no município.</w:t>
      </w:r>
    </w:p>
    <w:p w:rsidR="00DA4232" w:rsidRDefault="00DA4232" w:rsidP="00DC23D2">
      <w:pPr>
        <w:jc w:val="both"/>
        <w:rPr>
          <w:rFonts w:ascii="Arial" w:hAnsi="Arial" w:cs="Arial"/>
        </w:rPr>
      </w:pPr>
    </w:p>
    <w:p w:rsidR="0073015C" w:rsidRDefault="003B2FF3" w:rsidP="00DC23D2">
      <w:pPr>
        <w:jc w:val="both"/>
        <w:rPr>
          <w:rFonts w:ascii="Arial" w:hAnsi="Arial" w:cs="Arial"/>
        </w:rPr>
      </w:pPr>
      <w:r w:rsidRPr="0073015C">
        <w:rPr>
          <w:rFonts w:ascii="Arial" w:hAnsi="Arial" w:cs="Arial"/>
        </w:rPr>
        <w:t>Dessa forma, o projeto busca promover justiça social, sustentabilidade e desenvolvimento econômico local.</w:t>
      </w:r>
      <w:r w:rsidR="0073015C" w:rsidRPr="0073015C">
        <w:rPr>
          <w:rFonts w:ascii="Arial" w:hAnsi="Arial" w:cs="Arial"/>
        </w:rPr>
        <w:t xml:space="preserve"> solicitamos aos nobres vereadores a aprovação do presente Projeto de Lei.</w:t>
      </w:r>
    </w:p>
    <w:p w:rsidR="00DA4232" w:rsidRPr="0073015C" w:rsidRDefault="00DA4232" w:rsidP="0073015C">
      <w:pPr>
        <w:jc w:val="both"/>
        <w:rPr>
          <w:rFonts w:ascii="Arial" w:hAnsi="Arial" w:cs="Arial"/>
        </w:rPr>
      </w:pPr>
    </w:p>
    <w:p w:rsidR="00483A16" w:rsidRPr="008509DC" w:rsidRDefault="00CE6678" w:rsidP="008509D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Leneandro Braga Goulart          </w:t>
      </w:r>
      <w:r w:rsidRPr="00772FB6">
        <w:rPr>
          <w:rFonts w:ascii="Arial" w:hAnsi="Arial" w:cs="Arial"/>
          <w:b/>
          <w:bCs/>
        </w:rPr>
        <w:br/>
      </w:r>
      <w:r>
        <w:rPr>
          <w:rFonts w:ascii="Arial" w:hAnsi="Arial" w:cs="Arial"/>
          <w:b/>
          <w:bCs/>
        </w:rPr>
        <w:t xml:space="preserve"> </w:t>
      </w:r>
      <w:r w:rsidRPr="00772FB6">
        <w:rPr>
          <w:rFonts w:ascii="Arial" w:hAnsi="Arial" w:cs="Arial"/>
          <w:b/>
          <w:bCs/>
        </w:rPr>
        <w:t>Vereador propositor</w:t>
      </w:r>
    </w:p>
    <w:sectPr w:rsidR="00483A16" w:rsidRPr="008509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19D9" w:rsidRDefault="001119D9" w:rsidP="00DC23D2">
      <w:pPr>
        <w:spacing w:after="0" w:line="240" w:lineRule="auto"/>
      </w:pPr>
      <w:r>
        <w:separator/>
      </w:r>
    </w:p>
  </w:endnote>
  <w:endnote w:type="continuationSeparator" w:id="0">
    <w:p w:rsidR="001119D9" w:rsidRDefault="001119D9" w:rsidP="00DC2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19D9" w:rsidRDefault="001119D9" w:rsidP="00DC23D2">
      <w:pPr>
        <w:spacing w:after="0" w:line="240" w:lineRule="auto"/>
      </w:pPr>
      <w:r>
        <w:separator/>
      </w:r>
    </w:p>
  </w:footnote>
  <w:footnote w:type="continuationSeparator" w:id="0">
    <w:p w:rsidR="001119D9" w:rsidRDefault="001119D9" w:rsidP="00DC23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571F" w:rsidRDefault="000D571F" w:rsidP="000D571F">
    <w:pPr>
      <w:jc w:val="center"/>
      <w:rPr>
        <w:rFonts w:ascii="Arial" w:hAnsi="Arial" w:cs="Arial"/>
        <w:b/>
        <w:bCs/>
      </w:rPr>
    </w:pPr>
  </w:p>
  <w:p w:rsidR="000D571F" w:rsidRDefault="000D571F" w:rsidP="000D571F">
    <w:pPr>
      <w:pStyle w:val="Cabealho"/>
      <w:jc w:val="center"/>
      <w:rPr>
        <w:b/>
        <w:i/>
        <w:iCs/>
      </w:rPr>
    </w:pPr>
    <w:r w:rsidRPr="00D05819">
      <w:rPr>
        <w:noProof/>
      </w:rPr>
      <w:drawing>
        <wp:anchor distT="0" distB="0" distL="114300" distR="114300" simplePos="0" relativeHeight="251659264" behindDoc="0" locked="0" layoutInCell="1" allowOverlap="1" wp14:anchorId="2F2AE42C" wp14:editId="1B803DCF">
          <wp:simplePos x="0" y="0"/>
          <wp:positionH relativeFrom="margin">
            <wp:align>center</wp:align>
          </wp:positionH>
          <wp:positionV relativeFrom="paragraph">
            <wp:posOffset>85725</wp:posOffset>
          </wp:positionV>
          <wp:extent cx="680720" cy="850900"/>
          <wp:effectExtent l="0" t="0" r="5080" b="6350"/>
          <wp:wrapTopAndBottom/>
          <wp:docPr id="134645520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5819">
      <w:rPr>
        <w:b/>
        <w:i/>
        <w:iCs/>
      </w:rPr>
      <w:t>Câmara Municipal de Monteiro</w:t>
    </w:r>
    <w:r w:rsidRPr="00D05819">
      <w:rPr>
        <w:i/>
        <w:iCs/>
      </w:rPr>
      <w:t xml:space="preserve"> </w:t>
    </w:r>
    <w:r w:rsidRPr="00D05819">
      <w:rPr>
        <w:i/>
        <w:iCs/>
      </w:rPr>
      <w:br/>
    </w:r>
    <w:r w:rsidRPr="00D05819">
      <w:rPr>
        <w:b/>
      </w:rPr>
      <w:t>Estado do Espírito Santo</w:t>
    </w:r>
    <w:r w:rsidRPr="00D05819">
      <w:rPr>
        <w:b/>
        <w:i/>
        <w:iCs/>
      </w:rPr>
      <w:t xml:space="preserve"> Jerônimo</w:t>
    </w:r>
  </w:p>
  <w:p w:rsidR="000D571F" w:rsidRDefault="000D571F" w:rsidP="000D571F">
    <w:pPr>
      <w:rPr>
        <w:rFonts w:ascii="Arial" w:hAnsi="Arial" w:cs="Arial"/>
        <w:b/>
        <w:bCs/>
      </w:rPr>
    </w:pPr>
  </w:p>
  <w:p w:rsidR="00DC23D2" w:rsidRDefault="000D571F" w:rsidP="000D571F">
    <w:pPr>
      <w:pStyle w:val="Cabealho"/>
      <w:tabs>
        <w:tab w:val="clear" w:pos="4252"/>
        <w:tab w:val="clear" w:pos="8504"/>
        <w:tab w:val="left" w:pos="376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FF3"/>
    <w:rsid w:val="000361B0"/>
    <w:rsid w:val="000D571F"/>
    <w:rsid w:val="001119D9"/>
    <w:rsid w:val="002004BB"/>
    <w:rsid w:val="00361CE0"/>
    <w:rsid w:val="003B2FF3"/>
    <w:rsid w:val="00483A16"/>
    <w:rsid w:val="004F761B"/>
    <w:rsid w:val="00727D7D"/>
    <w:rsid w:val="0073015C"/>
    <w:rsid w:val="00760A9A"/>
    <w:rsid w:val="007978BA"/>
    <w:rsid w:val="007D331F"/>
    <w:rsid w:val="007E31B8"/>
    <w:rsid w:val="008164EE"/>
    <w:rsid w:val="008509DC"/>
    <w:rsid w:val="00865A5C"/>
    <w:rsid w:val="00874E9C"/>
    <w:rsid w:val="008C0114"/>
    <w:rsid w:val="008C2C0F"/>
    <w:rsid w:val="008E2033"/>
    <w:rsid w:val="00971292"/>
    <w:rsid w:val="00B1152D"/>
    <w:rsid w:val="00C43494"/>
    <w:rsid w:val="00C474AA"/>
    <w:rsid w:val="00CE6678"/>
    <w:rsid w:val="00D83878"/>
    <w:rsid w:val="00DA4232"/>
    <w:rsid w:val="00DC23D2"/>
    <w:rsid w:val="00DE5532"/>
    <w:rsid w:val="00F31CFB"/>
    <w:rsid w:val="00F53E4F"/>
    <w:rsid w:val="00FD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69B39"/>
  <w15:chartTrackingRefBased/>
  <w15:docId w15:val="{E1EA731B-D9E1-4C36-8F67-A014D74C8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B2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2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2F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2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2F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2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2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2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2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2F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2F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2F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2FF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2FF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2FF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2FF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2FF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2FF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2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B2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2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B2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2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B2FF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2FF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B2FF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2F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2FF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2FF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865A5C"/>
    <w:pPr>
      <w:tabs>
        <w:tab w:val="center" w:pos="4252"/>
        <w:tab w:val="right" w:pos="8504"/>
      </w:tabs>
      <w:spacing w:after="0" w:line="240" w:lineRule="auto"/>
    </w:pPr>
    <w:rPr>
      <w:sz w:val="22"/>
      <w:szCs w:val="22"/>
    </w:rPr>
  </w:style>
  <w:style w:type="character" w:customStyle="1" w:styleId="CabealhoChar">
    <w:name w:val="Cabeçalho Char"/>
    <w:basedOn w:val="Fontepargpadro"/>
    <w:link w:val="Cabealho"/>
    <w:rsid w:val="00865A5C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DC23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2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485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16</cp:revision>
  <cp:lastPrinted>2026-03-20T18:57:00Z</cp:lastPrinted>
  <dcterms:created xsi:type="dcterms:W3CDTF">2026-03-09T17:44:00Z</dcterms:created>
  <dcterms:modified xsi:type="dcterms:W3CDTF">2026-03-23T15:57:00Z</dcterms:modified>
</cp:coreProperties>
</file>