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67278" w14:textId="49384737" w:rsidR="002336D4" w:rsidRPr="00F24127" w:rsidRDefault="002336D4" w:rsidP="002336D4">
      <w:pPr>
        <w:jc w:val="both"/>
        <w:rPr>
          <w:rFonts w:ascii="Arial" w:hAnsi="Arial" w:cs="Arial"/>
          <w:b/>
          <w:bCs/>
          <w:u w:val="single"/>
        </w:rPr>
      </w:pPr>
      <w:r w:rsidRPr="00F24127">
        <w:rPr>
          <w:rFonts w:ascii="Arial" w:hAnsi="Arial" w:cs="Arial"/>
          <w:b/>
          <w:bCs/>
          <w:u w:val="single"/>
        </w:rPr>
        <w:t>PROJETO DE DECRETO LEGISLATIVO Nº 00</w:t>
      </w:r>
      <w:r>
        <w:rPr>
          <w:rFonts w:ascii="Arial" w:hAnsi="Arial" w:cs="Arial"/>
          <w:b/>
          <w:bCs/>
          <w:u w:val="single"/>
        </w:rPr>
        <w:t>7</w:t>
      </w:r>
      <w:r w:rsidRPr="00F24127">
        <w:rPr>
          <w:rFonts w:ascii="Arial" w:hAnsi="Arial" w:cs="Arial"/>
          <w:b/>
          <w:bCs/>
          <w:u w:val="single"/>
        </w:rPr>
        <w:t>/2026</w:t>
      </w:r>
    </w:p>
    <w:p w14:paraId="45822223" w14:textId="77777777" w:rsidR="002336D4" w:rsidRPr="00F24127" w:rsidRDefault="002336D4" w:rsidP="002336D4">
      <w:pPr>
        <w:jc w:val="both"/>
        <w:rPr>
          <w:rFonts w:ascii="Arial" w:hAnsi="Arial" w:cs="Arial"/>
          <w:b/>
          <w:bCs/>
        </w:rPr>
      </w:pPr>
    </w:p>
    <w:p w14:paraId="2C646990" w14:textId="77777777" w:rsidR="002336D4" w:rsidRPr="00F24127" w:rsidRDefault="002336D4" w:rsidP="002336D4">
      <w:pPr>
        <w:ind w:left="5664"/>
        <w:jc w:val="both"/>
        <w:rPr>
          <w:rFonts w:ascii="Arial" w:hAnsi="Arial" w:cs="Arial"/>
          <w:b/>
          <w:bCs/>
        </w:rPr>
      </w:pPr>
      <w:r w:rsidRPr="00F24127">
        <w:rPr>
          <w:rFonts w:ascii="Arial" w:hAnsi="Arial" w:cs="Arial"/>
          <w:b/>
          <w:bCs/>
        </w:rPr>
        <w:t>CONCEDE TÍTULO DE CIDADÃ JERONIMENSE E DÁ OUTRAS PROVIDÊNCIAS.</w:t>
      </w:r>
    </w:p>
    <w:p w14:paraId="233292C7" w14:textId="77777777" w:rsidR="002336D4" w:rsidRPr="00F24127" w:rsidRDefault="002336D4" w:rsidP="002336D4">
      <w:pPr>
        <w:jc w:val="both"/>
        <w:rPr>
          <w:rFonts w:ascii="Arial" w:hAnsi="Arial" w:cs="Arial"/>
        </w:rPr>
      </w:pPr>
    </w:p>
    <w:p w14:paraId="6635B17C" w14:textId="77777777" w:rsidR="002336D4" w:rsidRPr="00F24127" w:rsidRDefault="002336D4" w:rsidP="002336D4">
      <w:pPr>
        <w:jc w:val="both"/>
        <w:rPr>
          <w:rFonts w:ascii="Arial" w:hAnsi="Arial" w:cs="Arial"/>
        </w:rPr>
      </w:pPr>
      <w:r w:rsidRPr="00F24127">
        <w:rPr>
          <w:rFonts w:ascii="Arial" w:hAnsi="Arial" w:cs="Arial"/>
        </w:rPr>
        <w:t xml:space="preserve"> A CÂMARA MUNICIPAL DE JERÔNIMO MONTEIRO DO ESTADO DO ESPÍRITO SANTO, no uso de suas atribuições legais e regimentais, de acordo com o artigo 27 do Regimento Interno desta Casa.</w:t>
      </w:r>
    </w:p>
    <w:p w14:paraId="34E6D00B" w14:textId="77777777" w:rsidR="002336D4" w:rsidRPr="00F24127" w:rsidRDefault="002336D4" w:rsidP="002336D4">
      <w:pPr>
        <w:jc w:val="both"/>
        <w:rPr>
          <w:rFonts w:ascii="Arial" w:hAnsi="Arial" w:cs="Arial"/>
        </w:rPr>
      </w:pPr>
    </w:p>
    <w:p w14:paraId="15C8025A" w14:textId="77777777" w:rsidR="002336D4" w:rsidRPr="00F24127" w:rsidRDefault="002336D4" w:rsidP="002336D4">
      <w:pPr>
        <w:jc w:val="center"/>
        <w:rPr>
          <w:rFonts w:ascii="Arial" w:hAnsi="Arial" w:cs="Arial"/>
          <w:b/>
          <w:bCs/>
        </w:rPr>
      </w:pPr>
      <w:r w:rsidRPr="00F24127">
        <w:rPr>
          <w:rFonts w:ascii="Arial" w:hAnsi="Arial" w:cs="Arial"/>
          <w:b/>
          <w:bCs/>
        </w:rPr>
        <w:t>RESOLVE</w:t>
      </w:r>
    </w:p>
    <w:p w14:paraId="350EEDB2" w14:textId="77777777" w:rsidR="002336D4" w:rsidRPr="00F24127" w:rsidRDefault="002336D4" w:rsidP="002336D4">
      <w:pPr>
        <w:jc w:val="both"/>
        <w:rPr>
          <w:rFonts w:ascii="Arial" w:hAnsi="Arial" w:cs="Arial"/>
        </w:rPr>
      </w:pPr>
    </w:p>
    <w:p w14:paraId="532E5648" w14:textId="61B4FD15" w:rsidR="002336D4" w:rsidRDefault="002336D4" w:rsidP="002336D4">
      <w:pPr>
        <w:jc w:val="both"/>
        <w:rPr>
          <w:rFonts w:ascii="Arial" w:hAnsi="Arial" w:cs="Arial"/>
        </w:rPr>
      </w:pPr>
      <w:r w:rsidRPr="00F24127">
        <w:rPr>
          <w:rFonts w:ascii="Arial" w:hAnsi="Arial" w:cs="Arial"/>
        </w:rPr>
        <w:t xml:space="preserve"> Art. 1º. Fica concedido à Sr.</w:t>
      </w:r>
      <w:r w:rsidRPr="002D2D95">
        <w:rPr>
          <w:rFonts w:ascii="Arial" w:hAnsi="Arial" w:cs="Arial"/>
          <w:b/>
          <w:bCs/>
        </w:rPr>
        <w:t xml:space="preserve">ª </w:t>
      </w:r>
      <w:proofErr w:type="spellStart"/>
      <w:r w:rsidRPr="002D2D95">
        <w:rPr>
          <w:rFonts w:ascii="Arial" w:hAnsi="Arial" w:cs="Arial"/>
          <w:b/>
          <w:bCs/>
        </w:rPr>
        <w:t>ElZIMAR</w:t>
      </w:r>
      <w:proofErr w:type="spellEnd"/>
      <w:r w:rsidRPr="002D2D95">
        <w:rPr>
          <w:rFonts w:ascii="Arial" w:hAnsi="Arial" w:cs="Arial"/>
          <w:b/>
          <w:bCs/>
        </w:rPr>
        <w:t xml:space="preserve"> DE OLIVEIRA GONÇALVES</w:t>
      </w:r>
      <w:r w:rsidRPr="00F24127">
        <w:rPr>
          <w:rFonts w:ascii="Arial" w:hAnsi="Arial" w:cs="Arial"/>
        </w:rPr>
        <w:t xml:space="preserve"> o Título de Cidadã Jeronimense.</w:t>
      </w:r>
    </w:p>
    <w:p w14:paraId="6CB406D6" w14:textId="77777777" w:rsidR="002D2D95" w:rsidRPr="00F24127" w:rsidRDefault="002D2D95" w:rsidP="002336D4">
      <w:pPr>
        <w:jc w:val="both"/>
        <w:rPr>
          <w:rFonts w:ascii="Arial" w:hAnsi="Arial" w:cs="Arial"/>
        </w:rPr>
      </w:pPr>
    </w:p>
    <w:p w14:paraId="33B0E7FE" w14:textId="77777777" w:rsidR="002336D4" w:rsidRPr="00F24127" w:rsidRDefault="002336D4" w:rsidP="002336D4">
      <w:pPr>
        <w:jc w:val="both"/>
        <w:rPr>
          <w:rFonts w:ascii="Arial" w:hAnsi="Arial" w:cs="Arial"/>
        </w:rPr>
      </w:pPr>
      <w:r w:rsidRPr="00F24127">
        <w:rPr>
          <w:rFonts w:ascii="Arial" w:hAnsi="Arial" w:cs="Arial"/>
        </w:rPr>
        <w:t>Art. 2º. Este Decreto Legislativo entra em vigor na data de sua publicação.</w:t>
      </w:r>
    </w:p>
    <w:p w14:paraId="24C0BAF7" w14:textId="77777777" w:rsidR="002336D4" w:rsidRPr="00F24127" w:rsidRDefault="002336D4" w:rsidP="002336D4">
      <w:pPr>
        <w:jc w:val="both"/>
        <w:rPr>
          <w:rFonts w:ascii="Arial" w:hAnsi="Arial" w:cs="Arial"/>
        </w:rPr>
      </w:pPr>
    </w:p>
    <w:p w14:paraId="10D15858" w14:textId="77777777" w:rsidR="002336D4" w:rsidRPr="00F24127" w:rsidRDefault="002336D4" w:rsidP="002336D4">
      <w:pPr>
        <w:jc w:val="both"/>
        <w:rPr>
          <w:rFonts w:ascii="Arial" w:hAnsi="Arial" w:cs="Arial"/>
        </w:rPr>
      </w:pPr>
      <w:r w:rsidRPr="00F24127">
        <w:rPr>
          <w:rFonts w:ascii="Arial" w:hAnsi="Arial" w:cs="Arial"/>
        </w:rPr>
        <w:t>Art. 3º. Revogam-se as disposições em contrário.</w:t>
      </w:r>
    </w:p>
    <w:p w14:paraId="4A36EDCD" w14:textId="77777777" w:rsidR="002336D4" w:rsidRPr="00F24127" w:rsidRDefault="002336D4" w:rsidP="002336D4">
      <w:pPr>
        <w:jc w:val="both"/>
        <w:rPr>
          <w:rFonts w:ascii="Arial" w:hAnsi="Arial" w:cs="Arial"/>
        </w:rPr>
      </w:pPr>
    </w:p>
    <w:p w14:paraId="384DB667" w14:textId="2396E720" w:rsidR="002336D4" w:rsidRPr="00F24127" w:rsidRDefault="002336D4" w:rsidP="002336D4">
      <w:pPr>
        <w:jc w:val="both"/>
        <w:rPr>
          <w:rFonts w:ascii="Arial" w:hAnsi="Arial" w:cs="Arial"/>
        </w:rPr>
      </w:pPr>
      <w:r w:rsidRPr="00F24127">
        <w:rPr>
          <w:rFonts w:ascii="Arial" w:hAnsi="Arial" w:cs="Arial"/>
        </w:rPr>
        <w:t xml:space="preserve">SALA DAS SESSÕES DA CÂMARA MUNICIPAL DE JERÔNIMO MONTEIRO – ES, em </w:t>
      </w:r>
      <w:r>
        <w:rPr>
          <w:rFonts w:ascii="Arial" w:hAnsi="Arial" w:cs="Arial"/>
        </w:rPr>
        <w:t>14 DE JULHO DE</w:t>
      </w:r>
      <w:r w:rsidRPr="00F24127">
        <w:rPr>
          <w:rFonts w:ascii="Arial" w:hAnsi="Arial" w:cs="Arial"/>
        </w:rPr>
        <w:t xml:space="preserve"> 2026.</w:t>
      </w:r>
    </w:p>
    <w:p w14:paraId="185B5A99" w14:textId="77777777" w:rsidR="002336D4" w:rsidRPr="00F24127" w:rsidRDefault="002336D4" w:rsidP="002336D4">
      <w:pPr>
        <w:jc w:val="both"/>
        <w:rPr>
          <w:rFonts w:ascii="Arial" w:hAnsi="Arial" w:cs="Arial"/>
        </w:rPr>
      </w:pPr>
    </w:p>
    <w:p w14:paraId="03AF5682" w14:textId="77777777" w:rsidR="002336D4" w:rsidRPr="00F24127" w:rsidRDefault="002336D4" w:rsidP="002336D4">
      <w:pPr>
        <w:jc w:val="both"/>
        <w:rPr>
          <w:rFonts w:ascii="Arial" w:hAnsi="Arial" w:cs="Arial"/>
        </w:rPr>
      </w:pPr>
    </w:p>
    <w:p w14:paraId="7896722B" w14:textId="77777777" w:rsidR="002336D4" w:rsidRPr="00F24127" w:rsidRDefault="002336D4" w:rsidP="002336D4">
      <w:pPr>
        <w:jc w:val="both"/>
        <w:rPr>
          <w:rFonts w:ascii="Arial" w:hAnsi="Arial" w:cs="Arial"/>
        </w:rPr>
      </w:pPr>
    </w:p>
    <w:p w14:paraId="281AE6C3" w14:textId="77777777" w:rsidR="002336D4" w:rsidRDefault="002336D4" w:rsidP="002336D4">
      <w:pPr>
        <w:jc w:val="center"/>
        <w:rPr>
          <w:rFonts w:ascii="Arial" w:hAnsi="Arial" w:cs="Arial"/>
          <w:b/>
          <w:bCs/>
        </w:rPr>
      </w:pPr>
      <w:r>
        <w:rPr>
          <w:rFonts w:ascii="Arial" w:hAnsi="Arial" w:cs="Arial"/>
          <w:b/>
          <w:bCs/>
        </w:rPr>
        <w:t>MARIA LUIZA DE OLIVEIRA LIPARIZI</w:t>
      </w:r>
    </w:p>
    <w:p w14:paraId="2B1384F5" w14:textId="77777777" w:rsidR="002336D4" w:rsidRPr="00F24127" w:rsidRDefault="002336D4" w:rsidP="002336D4">
      <w:pPr>
        <w:jc w:val="center"/>
        <w:rPr>
          <w:rFonts w:ascii="Arial" w:hAnsi="Arial" w:cs="Arial"/>
          <w:b/>
          <w:bCs/>
        </w:rPr>
      </w:pPr>
      <w:r w:rsidRPr="00F24127">
        <w:rPr>
          <w:rFonts w:ascii="Arial" w:hAnsi="Arial" w:cs="Arial"/>
          <w:b/>
          <w:bCs/>
        </w:rPr>
        <w:t>VEREADOR</w:t>
      </w:r>
      <w:r>
        <w:rPr>
          <w:rFonts w:ascii="Arial" w:hAnsi="Arial" w:cs="Arial"/>
          <w:b/>
          <w:bCs/>
        </w:rPr>
        <w:t>A</w:t>
      </w:r>
      <w:r w:rsidRPr="00F24127">
        <w:rPr>
          <w:rFonts w:ascii="Arial" w:hAnsi="Arial" w:cs="Arial"/>
          <w:b/>
          <w:bCs/>
        </w:rPr>
        <w:t xml:space="preserve"> PROPOSITOR</w:t>
      </w:r>
      <w:r>
        <w:rPr>
          <w:rFonts w:ascii="Arial" w:hAnsi="Arial" w:cs="Arial"/>
          <w:b/>
          <w:bCs/>
        </w:rPr>
        <w:t>A</w:t>
      </w:r>
    </w:p>
    <w:p w14:paraId="2F2BB9CA" w14:textId="77777777" w:rsidR="002336D4" w:rsidRPr="00F24127" w:rsidRDefault="002336D4" w:rsidP="002336D4">
      <w:pPr>
        <w:jc w:val="center"/>
        <w:rPr>
          <w:rFonts w:ascii="Arial" w:hAnsi="Arial" w:cs="Arial"/>
          <w:b/>
          <w:bCs/>
        </w:rPr>
      </w:pPr>
    </w:p>
    <w:p w14:paraId="3B834D7B" w14:textId="77777777" w:rsidR="002336D4" w:rsidRPr="00F24127" w:rsidRDefault="002336D4" w:rsidP="002336D4">
      <w:pPr>
        <w:jc w:val="center"/>
        <w:rPr>
          <w:rFonts w:ascii="Arial" w:hAnsi="Arial" w:cs="Arial"/>
          <w:b/>
          <w:bCs/>
        </w:rPr>
      </w:pPr>
    </w:p>
    <w:p w14:paraId="37402C05" w14:textId="77777777" w:rsidR="002336D4" w:rsidRPr="00F24127" w:rsidRDefault="002336D4" w:rsidP="002336D4">
      <w:pPr>
        <w:jc w:val="center"/>
        <w:rPr>
          <w:rFonts w:ascii="Arial" w:hAnsi="Arial" w:cs="Arial"/>
          <w:b/>
          <w:bCs/>
        </w:rPr>
      </w:pPr>
      <w:r w:rsidRPr="00F24127">
        <w:rPr>
          <w:rFonts w:ascii="Arial" w:hAnsi="Arial" w:cs="Arial"/>
          <w:b/>
          <w:bCs/>
        </w:rPr>
        <w:t>JUSTIFICATIVA</w:t>
      </w:r>
    </w:p>
    <w:p w14:paraId="11312A45" w14:textId="0F133AC2" w:rsidR="002336D4" w:rsidRPr="002336D4" w:rsidRDefault="002336D4" w:rsidP="002336D4">
      <w:pPr>
        <w:jc w:val="both"/>
        <w:rPr>
          <w:rFonts w:ascii="Arial" w:hAnsi="Arial" w:cs="Arial"/>
        </w:rPr>
      </w:pPr>
      <w:r w:rsidRPr="002336D4">
        <w:rPr>
          <w:rFonts w:ascii="Arial" w:hAnsi="Arial" w:cs="Arial"/>
        </w:rPr>
        <w:t xml:space="preserve">Natural de Acaiaca, na Zona da Mata do Estado de Minas Gerais, </w:t>
      </w:r>
      <w:proofErr w:type="spellStart"/>
      <w:r w:rsidRPr="002336D4">
        <w:rPr>
          <w:rFonts w:ascii="Arial" w:hAnsi="Arial" w:cs="Arial"/>
        </w:rPr>
        <w:t>Elzimar</w:t>
      </w:r>
      <w:proofErr w:type="spellEnd"/>
      <w:r w:rsidRPr="002336D4">
        <w:rPr>
          <w:rFonts w:ascii="Arial" w:hAnsi="Arial" w:cs="Arial"/>
        </w:rPr>
        <w:t xml:space="preserve"> de Oliveira Gonçalves nasceu em 19 de fevereiro de 1975, filha de Custódio Gonçalves do Nascimento e Efigênia de Oliveira Pinto.</w:t>
      </w:r>
    </w:p>
    <w:p w14:paraId="0233242B" w14:textId="6FC1DC98" w:rsidR="002336D4" w:rsidRPr="002336D4" w:rsidRDefault="002336D4" w:rsidP="002336D4">
      <w:pPr>
        <w:jc w:val="both"/>
        <w:rPr>
          <w:rFonts w:ascii="Arial" w:hAnsi="Arial" w:cs="Arial"/>
        </w:rPr>
      </w:pPr>
      <w:r w:rsidRPr="002336D4">
        <w:rPr>
          <w:rFonts w:ascii="Arial" w:hAnsi="Arial" w:cs="Arial"/>
        </w:rPr>
        <w:t>Ainda na infância, vivendo no meio rural, aprendeu com seus pais valores que nortearam toda a sua trajetória: a honestidade, o respeito ao próximo, a dedicação ao trabalho e o compromisso com a educação.</w:t>
      </w:r>
    </w:p>
    <w:p w14:paraId="20A0015D" w14:textId="7B38B54A" w:rsidR="002336D4" w:rsidRPr="002336D4" w:rsidRDefault="002336D4" w:rsidP="002336D4">
      <w:pPr>
        <w:jc w:val="both"/>
        <w:rPr>
          <w:rFonts w:ascii="Arial" w:hAnsi="Arial" w:cs="Arial"/>
        </w:rPr>
      </w:pPr>
      <w:r w:rsidRPr="002336D4">
        <w:rPr>
          <w:rFonts w:ascii="Arial" w:hAnsi="Arial" w:cs="Arial"/>
        </w:rPr>
        <w:t>Graduou-se em Engenharia Florestal pela Universidade Federal de Viçosa, onde também concluiu o Mestrado e o Doutorado em Ciência Florestal, construindo uma sólida formação acadêmica voltada ao ensino, à pesquisa e à conservação dos recursos naturais.</w:t>
      </w:r>
    </w:p>
    <w:p w14:paraId="64F7E026" w14:textId="498FE4AC" w:rsidR="002336D4" w:rsidRPr="002336D4" w:rsidRDefault="002336D4" w:rsidP="002336D4">
      <w:pPr>
        <w:jc w:val="both"/>
        <w:rPr>
          <w:rFonts w:ascii="Arial" w:hAnsi="Arial" w:cs="Arial"/>
        </w:rPr>
      </w:pPr>
      <w:r w:rsidRPr="002336D4">
        <w:rPr>
          <w:rFonts w:ascii="Arial" w:hAnsi="Arial" w:cs="Arial"/>
        </w:rPr>
        <w:t>Iniciou sua carreira docente no então Centro Federal de Educação Tecnológica de Rio Pomba, atual Instituto Federal do Sudeste de Minas Gerais. Em 2008, foi aprovada em concurso público para a Universidade Federal do Espírito Santo, tomando posse em janeiro de 2009 no Centro de Ciências Agrárias e Engenharias, localizado em Jerônimo Monteiro, cidade que escolheu para viver, trabalhar e construir sua história.</w:t>
      </w:r>
    </w:p>
    <w:p w14:paraId="1AF58E6C" w14:textId="30448003" w:rsidR="002336D4" w:rsidRPr="002336D4" w:rsidRDefault="002336D4" w:rsidP="002336D4">
      <w:pPr>
        <w:jc w:val="both"/>
        <w:rPr>
          <w:rFonts w:ascii="Arial" w:hAnsi="Arial" w:cs="Arial"/>
        </w:rPr>
      </w:pPr>
      <w:r w:rsidRPr="002336D4">
        <w:rPr>
          <w:rFonts w:ascii="Arial" w:hAnsi="Arial" w:cs="Arial"/>
        </w:rPr>
        <w:t>Ao longo de sua atuação na Universidade Federal do Espírito Santo, formou centenas de profissionais, entre engenheiros florestais, agrônomos, mestres e pesquisadores, orientando trabalhos acadêmicos e desenvolvendo pesquisas voltadas à produção de mudas de espécies florestais nativas, recuperação de áreas degradadas, restauração de nascentes e conservação da biodiversidade.</w:t>
      </w:r>
    </w:p>
    <w:p w14:paraId="281C0A07" w14:textId="4EEFD1A6" w:rsidR="002336D4" w:rsidRPr="002336D4" w:rsidRDefault="002336D4" w:rsidP="002336D4">
      <w:pPr>
        <w:jc w:val="both"/>
        <w:rPr>
          <w:rFonts w:ascii="Arial" w:hAnsi="Arial" w:cs="Arial"/>
        </w:rPr>
      </w:pPr>
      <w:r w:rsidRPr="002336D4">
        <w:rPr>
          <w:rFonts w:ascii="Arial" w:hAnsi="Arial" w:cs="Arial"/>
        </w:rPr>
        <w:t>Durante 13 anos, exerceu a coordenação do Horto Florestal da Universidade Federal do Espírito Santo, fortalecendo as ações de produção de mudas, pesquisa, extensão e educação ambiental, transformando o espaço em uma importante referência regional para a conservação da Mata Atlântica e para a formação de estudantes e da comunidade.</w:t>
      </w:r>
    </w:p>
    <w:p w14:paraId="56B979D8" w14:textId="77777777" w:rsidR="002336D4" w:rsidRPr="002336D4" w:rsidRDefault="002336D4" w:rsidP="002336D4">
      <w:pPr>
        <w:jc w:val="both"/>
        <w:rPr>
          <w:rFonts w:ascii="Arial" w:hAnsi="Arial" w:cs="Arial"/>
        </w:rPr>
      </w:pPr>
      <w:r w:rsidRPr="002336D4">
        <w:rPr>
          <w:rFonts w:ascii="Arial" w:hAnsi="Arial" w:cs="Arial"/>
        </w:rPr>
        <w:t>Há 8 anos, coordena um projeto de mudas, numa iniciativa que já possibilitou a produção de mais de 200 mil mudas de espécies nativas da Mata Atlântica, destinadas à recuperação de nascentes e áreas degradadas O projeto tornou-se referência na região, contribuindo significativamente para a preservação da biodiversidade, para o fortalecimento dos recursos hídricos e para a mitigação dos impactos das mudanças climáticas.</w:t>
      </w:r>
    </w:p>
    <w:p w14:paraId="2484425D" w14:textId="77777777" w:rsidR="002336D4" w:rsidRPr="002336D4" w:rsidRDefault="002336D4" w:rsidP="002336D4">
      <w:pPr>
        <w:jc w:val="both"/>
        <w:rPr>
          <w:rFonts w:ascii="Arial" w:hAnsi="Arial" w:cs="Arial"/>
        </w:rPr>
      </w:pPr>
    </w:p>
    <w:p w14:paraId="7B4AAE2D" w14:textId="614AAFFC" w:rsidR="002336D4" w:rsidRPr="002336D4" w:rsidRDefault="002336D4" w:rsidP="002336D4">
      <w:pPr>
        <w:jc w:val="both"/>
        <w:rPr>
          <w:rFonts w:ascii="Arial" w:hAnsi="Arial" w:cs="Arial"/>
        </w:rPr>
      </w:pPr>
      <w:r w:rsidRPr="002336D4">
        <w:rPr>
          <w:rFonts w:ascii="Arial" w:hAnsi="Arial" w:cs="Arial"/>
        </w:rPr>
        <w:t>Na área da extensão universitária, também implantou iniciativas de educação ambiental, destacando-se o projeto Escola na Floresta, que desperta em crianças, jovens e visitantes a consciência sobre a importância da preservação dos recursos naturais, aproximando a universidade da comunidade.</w:t>
      </w:r>
    </w:p>
    <w:p w14:paraId="1E64877F" w14:textId="094E38DB" w:rsidR="002336D4" w:rsidRPr="002336D4" w:rsidRDefault="002336D4" w:rsidP="002336D4">
      <w:pPr>
        <w:jc w:val="both"/>
        <w:rPr>
          <w:rFonts w:ascii="Arial" w:hAnsi="Arial" w:cs="Arial"/>
        </w:rPr>
      </w:pPr>
      <w:r w:rsidRPr="002336D4">
        <w:rPr>
          <w:rFonts w:ascii="Arial" w:hAnsi="Arial" w:cs="Arial"/>
        </w:rPr>
        <w:t>Sua dedicação ao ensino e à formação humana foi reconhecida em diversas oportunidades pelos estudantes, que a elegeram como paraninfa, patronesse e professora homenageada, demonstrando o respeito, a admiração e o legado construído ao longo de sua carreira.</w:t>
      </w:r>
    </w:p>
    <w:p w14:paraId="11AEE7E2" w14:textId="77777777" w:rsidR="002336D4" w:rsidRPr="002336D4" w:rsidRDefault="002336D4" w:rsidP="002336D4">
      <w:pPr>
        <w:jc w:val="both"/>
        <w:rPr>
          <w:rFonts w:ascii="Arial" w:hAnsi="Arial" w:cs="Arial"/>
          <w:lang w:val="en-US"/>
        </w:rPr>
      </w:pPr>
      <w:r w:rsidRPr="002336D4">
        <w:rPr>
          <w:rFonts w:ascii="Arial" w:hAnsi="Arial" w:cs="Arial"/>
        </w:rPr>
        <w:t xml:space="preserve">Em Jerônimo Monteiro, encontrou não apenas um ambiente para desenvolver sua vocação profissional, mas também o lugar onde constituiu sua família. Ao lado de seu esposo, Marco Aurélio Ribeiro Almeida, estabeleceu suas raízes neste município, onde nasceu seu filho, Murilo Gonçalves Almeida, fortalecendo ainda mais os laços </w:t>
      </w:r>
      <w:proofErr w:type="spellStart"/>
      <w:r w:rsidRPr="002336D4">
        <w:rPr>
          <w:rFonts w:ascii="Arial" w:hAnsi="Arial" w:cs="Arial"/>
        </w:rPr>
        <w:t>famili</w:t>
      </w:r>
      <w:r w:rsidRPr="002336D4">
        <w:rPr>
          <w:rFonts w:ascii="Arial" w:hAnsi="Arial" w:cs="Arial"/>
          <w:lang w:val="en-US"/>
        </w:rPr>
        <w:t>ares</w:t>
      </w:r>
      <w:proofErr w:type="spellEnd"/>
      <w:r w:rsidRPr="002336D4">
        <w:rPr>
          <w:rFonts w:ascii="Arial" w:hAnsi="Arial" w:cs="Arial"/>
          <w:lang w:val="en-US"/>
        </w:rPr>
        <w:t xml:space="preserve"> com </w:t>
      </w:r>
      <w:proofErr w:type="spellStart"/>
      <w:r w:rsidRPr="002336D4">
        <w:rPr>
          <w:rFonts w:ascii="Arial" w:hAnsi="Arial" w:cs="Arial"/>
          <w:lang w:val="en-US"/>
        </w:rPr>
        <w:t>esta</w:t>
      </w:r>
      <w:proofErr w:type="spellEnd"/>
      <w:r w:rsidRPr="002336D4">
        <w:rPr>
          <w:rFonts w:ascii="Arial" w:hAnsi="Arial" w:cs="Arial"/>
          <w:lang w:val="en-US"/>
        </w:rPr>
        <w:t xml:space="preserve"> terra.</w:t>
      </w:r>
    </w:p>
    <w:p w14:paraId="162D69B9" w14:textId="504A3A6F" w:rsidR="002336D4" w:rsidRPr="00F24127" w:rsidRDefault="002336D4" w:rsidP="002336D4">
      <w:pPr>
        <w:jc w:val="both"/>
        <w:rPr>
          <w:rFonts w:ascii="Arial" w:hAnsi="Arial" w:cs="Arial"/>
        </w:rPr>
      </w:pPr>
      <w:r w:rsidRPr="00F24127">
        <w:rPr>
          <w:rFonts w:ascii="Arial" w:hAnsi="Arial" w:cs="Arial"/>
        </w:rPr>
        <w:t xml:space="preserve">SALA DAS SESSÕES DA CÂMARA MUNICIPAL DE JERÔNIMO MONTEIRO – ES, em </w:t>
      </w:r>
      <w:r>
        <w:rPr>
          <w:rFonts w:ascii="Arial" w:hAnsi="Arial" w:cs="Arial"/>
        </w:rPr>
        <w:t>14 DE JULHO</w:t>
      </w:r>
      <w:r w:rsidRPr="00F24127">
        <w:rPr>
          <w:rFonts w:ascii="Arial" w:hAnsi="Arial" w:cs="Arial"/>
        </w:rPr>
        <w:t xml:space="preserve"> </w:t>
      </w:r>
      <w:r>
        <w:rPr>
          <w:rFonts w:ascii="Arial" w:hAnsi="Arial" w:cs="Arial"/>
        </w:rPr>
        <w:t>DE</w:t>
      </w:r>
      <w:r w:rsidRPr="00F24127">
        <w:rPr>
          <w:rFonts w:ascii="Arial" w:hAnsi="Arial" w:cs="Arial"/>
        </w:rPr>
        <w:t xml:space="preserve"> 2026.</w:t>
      </w:r>
    </w:p>
    <w:p w14:paraId="673DA6A9" w14:textId="77777777" w:rsidR="002336D4" w:rsidRDefault="002336D4" w:rsidP="002336D4">
      <w:pPr>
        <w:jc w:val="both"/>
        <w:rPr>
          <w:rFonts w:ascii="Arial" w:hAnsi="Arial" w:cs="Arial"/>
        </w:rPr>
      </w:pPr>
    </w:p>
    <w:p w14:paraId="13E35F41" w14:textId="77777777" w:rsidR="002D2D95" w:rsidRDefault="002D2D95" w:rsidP="002336D4">
      <w:pPr>
        <w:jc w:val="both"/>
        <w:rPr>
          <w:rFonts w:ascii="Arial" w:hAnsi="Arial" w:cs="Arial"/>
        </w:rPr>
      </w:pPr>
    </w:p>
    <w:p w14:paraId="2180B539" w14:textId="77777777" w:rsidR="002D2D95" w:rsidRDefault="002D2D95" w:rsidP="002336D4">
      <w:pPr>
        <w:jc w:val="both"/>
        <w:rPr>
          <w:rFonts w:ascii="Arial" w:hAnsi="Arial" w:cs="Arial"/>
        </w:rPr>
      </w:pPr>
    </w:p>
    <w:p w14:paraId="1472B194" w14:textId="77777777" w:rsidR="002D2D95" w:rsidRPr="00F24127" w:rsidRDefault="002D2D95" w:rsidP="002336D4">
      <w:pPr>
        <w:jc w:val="both"/>
        <w:rPr>
          <w:rFonts w:ascii="Arial" w:hAnsi="Arial" w:cs="Arial"/>
        </w:rPr>
      </w:pPr>
    </w:p>
    <w:p w14:paraId="76273101" w14:textId="77777777" w:rsidR="002336D4" w:rsidRDefault="002336D4" w:rsidP="002336D4">
      <w:pPr>
        <w:jc w:val="center"/>
        <w:rPr>
          <w:rFonts w:ascii="Arial" w:hAnsi="Arial" w:cs="Arial"/>
          <w:b/>
          <w:bCs/>
        </w:rPr>
      </w:pPr>
      <w:r>
        <w:rPr>
          <w:rFonts w:ascii="Arial" w:hAnsi="Arial" w:cs="Arial"/>
          <w:b/>
          <w:bCs/>
        </w:rPr>
        <w:t>MARIA LUIZA DE OLIVEIRA LIPARIZI</w:t>
      </w:r>
    </w:p>
    <w:p w14:paraId="134EF3AA" w14:textId="11AB5D4E" w:rsidR="002336D4" w:rsidRPr="00F24127" w:rsidRDefault="002336D4" w:rsidP="002336D4">
      <w:pPr>
        <w:jc w:val="center"/>
        <w:rPr>
          <w:rFonts w:ascii="Arial" w:hAnsi="Arial" w:cs="Arial"/>
          <w:b/>
          <w:bCs/>
        </w:rPr>
      </w:pPr>
      <w:r w:rsidRPr="00F24127">
        <w:rPr>
          <w:rFonts w:ascii="Arial" w:hAnsi="Arial" w:cs="Arial"/>
          <w:b/>
          <w:bCs/>
        </w:rPr>
        <w:t>VEREADOR</w:t>
      </w:r>
      <w:r>
        <w:rPr>
          <w:rFonts w:ascii="Arial" w:hAnsi="Arial" w:cs="Arial"/>
          <w:b/>
          <w:bCs/>
        </w:rPr>
        <w:t>A</w:t>
      </w:r>
      <w:r w:rsidRPr="00F24127">
        <w:rPr>
          <w:rFonts w:ascii="Arial" w:hAnsi="Arial" w:cs="Arial"/>
          <w:b/>
          <w:bCs/>
        </w:rPr>
        <w:t xml:space="preserve"> PROPOSITOR</w:t>
      </w:r>
      <w:r>
        <w:rPr>
          <w:rFonts w:ascii="Arial" w:hAnsi="Arial" w:cs="Arial"/>
          <w:b/>
          <w:bCs/>
        </w:rPr>
        <w:t>A</w:t>
      </w:r>
    </w:p>
    <w:p w14:paraId="56E684CB" w14:textId="77777777" w:rsidR="002336D4" w:rsidRPr="00F24127" w:rsidRDefault="002336D4" w:rsidP="002336D4">
      <w:pPr>
        <w:jc w:val="both"/>
        <w:rPr>
          <w:rFonts w:ascii="Arial" w:hAnsi="Arial" w:cs="Arial"/>
        </w:rPr>
      </w:pPr>
    </w:p>
    <w:p w14:paraId="5D564892" w14:textId="77777777" w:rsidR="00483A16" w:rsidRDefault="00483A16"/>
    <w:sectPr w:rsidR="00483A16" w:rsidSect="002336D4">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C8EFC" w14:textId="77777777" w:rsidR="00C45B1C" w:rsidRDefault="00C45B1C">
      <w:pPr>
        <w:spacing w:after="0" w:line="240" w:lineRule="auto"/>
      </w:pPr>
      <w:r>
        <w:separator/>
      </w:r>
    </w:p>
  </w:endnote>
  <w:endnote w:type="continuationSeparator" w:id="0">
    <w:p w14:paraId="7AF11ACF" w14:textId="77777777" w:rsidR="00C45B1C" w:rsidRDefault="00C45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39634" w14:textId="77777777" w:rsidR="00C45B1C" w:rsidRDefault="00C45B1C">
      <w:pPr>
        <w:spacing w:after="0" w:line="240" w:lineRule="auto"/>
      </w:pPr>
      <w:r>
        <w:separator/>
      </w:r>
    </w:p>
  </w:footnote>
  <w:footnote w:type="continuationSeparator" w:id="0">
    <w:p w14:paraId="76391AEB" w14:textId="77777777" w:rsidR="00C45B1C" w:rsidRDefault="00C45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136E3" w14:textId="77777777" w:rsidR="002336D4" w:rsidRPr="00D05819" w:rsidRDefault="002336D4" w:rsidP="00F24127">
    <w:pPr>
      <w:pStyle w:val="Cabealho"/>
      <w:jc w:val="center"/>
      <w:rPr>
        <w:i/>
        <w:iCs/>
      </w:rPr>
    </w:pPr>
    <w:r w:rsidRPr="00D05819">
      <w:rPr>
        <w:noProof/>
      </w:rPr>
      <w:drawing>
        <wp:anchor distT="0" distB="0" distL="114300" distR="114300" simplePos="0" relativeHeight="251659264" behindDoc="0" locked="0" layoutInCell="1" allowOverlap="1" wp14:anchorId="4997443B" wp14:editId="4B2162E0">
          <wp:simplePos x="0" y="0"/>
          <wp:positionH relativeFrom="column">
            <wp:posOffset>2409825</wp:posOffset>
          </wp:positionH>
          <wp:positionV relativeFrom="paragraph">
            <wp:posOffset>0</wp:posOffset>
          </wp:positionV>
          <wp:extent cx="680720" cy="850900"/>
          <wp:effectExtent l="0" t="0" r="5080" b="6350"/>
          <wp:wrapTopAndBottom/>
          <wp:docPr id="1562463305" name="Imagem 2" descr="Descrição: brasão 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brasão jm"/>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80720" cy="850900"/>
                  </a:xfrm>
                  <a:prstGeom prst="rect">
                    <a:avLst/>
                  </a:prstGeom>
                  <a:noFill/>
                </pic:spPr>
              </pic:pic>
            </a:graphicData>
          </a:graphic>
          <wp14:sizeRelH relativeFrom="page">
            <wp14:pctWidth>0</wp14:pctWidth>
          </wp14:sizeRelH>
          <wp14:sizeRelV relativeFrom="page">
            <wp14:pctHeight>0</wp14:pctHeight>
          </wp14:sizeRelV>
        </wp:anchor>
      </w:drawing>
    </w:r>
    <w:r w:rsidRPr="00D05819">
      <w:rPr>
        <w:b/>
        <w:i/>
        <w:iCs/>
      </w:rPr>
      <w:t>Câmara Municipal de Monteiro</w:t>
    </w:r>
    <w:r w:rsidRPr="00D05819">
      <w:rPr>
        <w:i/>
        <w:iCs/>
      </w:rPr>
      <w:t xml:space="preserve"> </w:t>
    </w:r>
    <w:r w:rsidRPr="00D05819">
      <w:rPr>
        <w:i/>
        <w:iCs/>
      </w:rPr>
      <w:br/>
    </w:r>
    <w:r w:rsidRPr="00D05819">
      <w:rPr>
        <w:b/>
      </w:rPr>
      <w:t>Estado do Espírito Santo</w:t>
    </w:r>
    <w:r w:rsidRPr="00D05819">
      <w:rPr>
        <w:b/>
        <w:i/>
        <w:iCs/>
      </w:rPr>
      <w:t xml:space="preserve"> Jerônimo</w:t>
    </w:r>
  </w:p>
  <w:p w14:paraId="4C2385D2" w14:textId="77777777" w:rsidR="002336D4" w:rsidRDefault="002336D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D4"/>
    <w:rsid w:val="002336D4"/>
    <w:rsid w:val="002B2BDC"/>
    <w:rsid w:val="002D2D95"/>
    <w:rsid w:val="00483A16"/>
    <w:rsid w:val="008E2033"/>
    <w:rsid w:val="00C45B1C"/>
    <w:rsid w:val="00E33485"/>
    <w:rsid w:val="00F31C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89271"/>
  <w15:chartTrackingRefBased/>
  <w15:docId w15:val="{0272956A-4ADE-4BC6-AE71-563F52C2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6D4"/>
  </w:style>
  <w:style w:type="paragraph" w:styleId="Ttulo1">
    <w:name w:val="heading 1"/>
    <w:basedOn w:val="Normal"/>
    <w:next w:val="Normal"/>
    <w:link w:val="Ttulo1Char"/>
    <w:uiPriority w:val="9"/>
    <w:qFormat/>
    <w:rsid w:val="002336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2336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2336D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2336D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2336D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2336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2336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2336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2336D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336D4"/>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2336D4"/>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2336D4"/>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2336D4"/>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2336D4"/>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2336D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2336D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2336D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2336D4"/>
    <w:rPr>
      <w:rFonts w:eastAsiaTheme="majorEastAsia" w:cstheme="majorBidi"/>
      <w:color w:val="272727" w:themeColor="text1" w:themeTint="D8"/>
    </w:rPr>
  </w:style>
  <w:style w:type="paragraph" w:styleId="Ttulo">
    <w:name w:val="Title"/>
    <w:basedOn w:val="Normal"/>
    <w:next w:val="Normal"/>
    <w:link w:val="TtuloChar"/>
    <w:uiPriority w:val="10"/>
    <w:qFormat/>
    <w:rsid w:val="00233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2336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2336D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2336D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2336D4"/>
    <w:pPr>
      <w:spacing w:before="160"/>
      <w:jc w:val="center"/>
    </w:pPr>
    <w:rPr>
      <w:i/>
      <w:iCs/>
      <w:color w:val="404040" w:themeColor="text1" w:themeTint="BF"/>
    </w:rPr>
  </w:style>
  <w:style w:type="character" w:customStyle="1" w:styleId="CitaoChar">
    <w:name w:val="Citação Char"/>
    <w:basedOn w:val="Fontepargpadro"/>
    <w:link w:val="Citao"/>
    <w:uiPriority w:val="29"/>
    <w:rsid w:val="002336D4"/>
    <w:rPr>
      <w:i/>
      <w:iCs/>
      <w:color w:val="404040" w:themeColor="text1" w:themeTint="BF"/>
    </w:rPr>
  </w:style>
  <w:style w:type="paragraph" w:styleId="PargrafodaLista">
    <w:name w:val="List Paragraph"/>
    <w:basedOn w:val="Normal"/>
    <w:uiPriority w:val="34"/>
    <w:qFormat/>
    <w:rsid w:val="002336D4"/>
    <w:pPr>
      <w:ind w:left="720"/>
      <w:contextualSpacing/>
    </w:pPr>
  </w:style>
  <w:style w:type="character" w:styleId="nfaseIntensa">
    <w:name w:val="Intense Emphasis"/>
    <w:basedOn w:val="Fontepargpadro"/>
    <w:uiPriority w:val="21"/>
    <w:qFormat/>
    <w:rsid w:val="002336D4"/>
    <w:rPr>
      <w:i/>
      <w:iCs/>
      <w:color w:val="2F5496" w:themeColor="accent1" w:themeShade="BF"/>
    </w:rPr>
  </w:style>
  <w:style w:type="paragraph" w:styleId="CitaoIntensa">
    <w:name w:val="Intense Quote"/>
    <w:basedOn w:val="Normal"/>
    <w:next w:val="Normal"/>
    <w:link w:val="CitaoIntensaChar"/>
    <w:uiPriority w:val="30"/>
    <w:qFormat/>
    <w:rsid w:val="002336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2336D4"/>
    <w:rPr>
      <w:i/>
      <w:iCs/>
      <w:color w:val="2F5496" w:themeColor="accent1" w:themeShade="BF"/>
    </w:rPr>
  </w:style>
  <w:style w:type="character" w:styleId="RefernciaIntensa">
    <w:name w:val="Intense Reference"/>
    <w:basedOn w:val="Fontepargpadro"/>
    <w:uiPriority w:val="32"/>
    <w:qFormat/>
    <w:rsid w:val="002336D4"/>
    <w:rPr>
      <w:b/>
      <w:bCs/>
      <w:smallCaps/>
      <w:color w:val="2F5496" w:themeColor="accent1" w:themeShade="BF"/>
      <w:spacing w:val="5"/>
    </w:rPr>
  </w:style>
  <w:style w:type="paragraph" w:styleId="Cabealho">
    <w:name w:val="header"/>
    <w:basedOn w:val="Normal"/>
    <w:link w:val="CabealhoChar"/>
    <w:uiPriority w:val="99"/>
    <w:unhideWhenUsed/>
    <w:rsid w:val="002336D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33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613</Words>
  <Characters>3314</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GABI</dc:creator>
  <cp:keywords/>
  <dc:description/>
  <cp:lastModifiedBy>GABI</cp:lastModifiedBy>
  <cp:revision>2</cp:revision>
  <cp:lastPrinted>2026-07-14T17:37:00Z</cp:lastPrinted>
  <dcterms:created xsi:type="dcterms:W3CDTF">2026-07-14T12:14:00Z</dcterms:created>
  <dcterms:modified xsi:type="dcterms:W3CDTF">2026-07-14T17:41:00Z</dcterms:modified>
</cp:coreProperties>
</file>